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41" w:rsidRDefault="00773C41" w:rsidP="0083202A">
      <w:pPr>
        <w:spacing w:after="0" w:line="240" w:lineRule="auto"/>
        <w:rPr>
          <w:rFonts w:ascii="Times New Roman" w:hAnsi="Times New Roman"/>
          <w:sz w:val="28"/>
        </w:rPr>
      </w:pPr>
    </w:p>
    <w:p w:rsidR="00773C41" w:rsidRDefault="00773C41" w:rsidP="00CB739B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</w:t>
      </w:r>
    </w:p>
    <w:p w:rsidR="00773C41" w:rsidRDefault="00773C41" w:rsidP="00CB739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ДОШКОЛЬНОЕ ОБРАЗОВАТЕЛЬНОЕ УЧРЕЖДЕНИЕ</w:t>
      </w:r>
    </w:p>
    <w:p w:rsidR="00773C41" w:rsidRDefault="00773C41" w:rsidP="00CB739B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«ДЕТСКИЙ САД №1 «УЛЫБКА» С. КОШКЕЛЬДЫ</w:t>
      </w:r>
    </w:p>
    <w:p w:rsidR="00773C41" w:rsidRDefault="00773C41" w:rsidP="00CB739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ГУДЕРМЕССКОГО МУНИЦИПАЛЬНОГО РАЙОНА»</w:t>
      </w:r>
    </w:p>
    <w:p w:rsidR="00773C41" w:rsidRDefault="00773C41" w:rsidP="00CB739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(МБДОУ «Детский сад №1 «Улыбка»)</w:t>
      </w:r>
    </w:p>
    <w:p w:rsidR="00773C41" w:rsidRDefault="00773C41" w:rsidP="00CB73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366214,Чеченская Республика, с.Кошкельды, ул.Нукуева,49-а</w:t>
      </w:r>
    </w:p>
    <w:p w:rsidR="00773C41" w:rsidRDefault="00773C41" w:rsidP="00CB739B">
      <w:pPr>
        <w:spacing w:after="0" w:line="240" w:lineRule="auto"/>
        <w:jc w:val="center"/>
        <w:rPr>
          <w:rFonts w:ascii="Times New Roman" w:hAnsi="Times New Roman"/>
        </w:rPr>
      </w:pPr>
    </w:p>
    <w:p w:rsidR="00773C41" w:rsidRDefault="00773C41" w:rsidP="00CB739B">
      <w:pPr>
        <w:jc w:val="center"/>
        <w:rPr>
          <w:rFonts w:ascii="Times New Roman" w:hAnsi="Times New Roman"/>
        </w:rPr>
      </w:pPr>
    </w:p>
    <w:p w:rsidR="00773C41" w:rsidRDefault="00773C41" w:rsidP="00CB739B">
      <w:pPr>
        <w:ind w:left="-426"/>
        <w:jc w:val="center"/>
        <w:rPr>
          <w:rFonts w:ascii="Times New Roman" w:hAnsi="Times New Roman"/>
          <w:sz w:val="28"/>
        </w:rPr>
      </w:pPr>
    </w:p>
    <w:p w:rsidR="00773C41" w:rsidRPr="00E268D0" w:rsidRDefault="00773C41" w:rsidP="00CB739B">
      <w:pPr>
        <w:shd w:val="clear" w:color="auto" w:fill="FFFFFF"/>
        <w:spacing w:after="300" w:line="414" w:lineRule="atLeast"/>
        <w:jc w:val="center"/>
        <w:outlineLvl w:val="0"/>
        <w:rPr>
          <w:rFonts w:ascii="Times New Roman" w:hAnsi="Times New Roman"/>
          <w:b/>
          <w:i/>
          <w:color w:val="000000"/>
          <w:kern w:val="36"/>
          <w:sz w:val="32"/>
          <w:szCs w:val="32"/>
          <w:lang w:eastAsia="ru-RU"/>
        </w:rPr>
      </w:pPr>
      <w:r w:rsidRPr="00E268D0">
        <w:rPr>
          <w:rFonts w:ascii="Times New Roman" w:hAnsi="Times New Roman"/>
          <w:b/>
          <w:i/>
          <w:color w:val="000000"/>
          <w:kern w:val="36"/>
          <w:sz w:val="32"/>
          <w:szCs w:val="32"/>
          <w:lang w:eastAsia="ru-RU"/>
        </w:rPr>
        <w:t>Отчет о результатах самообследования за 2015-2016 учебный год.</w:t>
      </w:r>
    </w:p>
    <w:p w:rsidR="00773C41" w:rsidRPr="003911D5" w:rsidRDefault="00773C41" w:rsidP="0085450B">
      <w:pPr>
        <w:spacing w:after="0" w:line="240" w:lineRule="auto"/>
        <w:jc w:val="center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Материалы по самообследованию ДОУ за 2015-2016 учебный год.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Муниципальное бюджетное дошкольное образовательное учреждение № 1 «Детский сад «Улыбка» осуществляет свою деятельность в соответствии с Законом Российской Федерации "Об образовании", а так же следующими нормативно-правовыми и локальными документами: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Законом РФ «Об образовании» от 29.12.2012г. № 273-ФЗ; Санитарно-эпидемиологическими правилами и нормативами СанПиН 2.4.1.3049-13;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 Уставом МБДОУ, а так же следующими нормативно-правовыми и локальными документами; Федеральным законом «Об основных гарантиях прав ребёнка Российской Федерации»; Конвенцией ООН о правах ребёнка.</w:t>
      </w:r>
    </w:p>
    <w:p w:rsidR="00773C41" w:rsidRPr="003911D5" w:rsidRDefault="00773C41" w:rsidP="00CB739B">
      <w:pPr>
        <w:spacing w:after="0" w:line="240" w:lineRule="auto"/>
        <w:jc w:val="center"/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773C41" w:rsidRDefault="00773C41" w:rsidP="00CB739B">
      <w:pPr>
        <w:spacing w:after="0" w:line="240" w:lineRule="auto"/>
        <w:jc w:val="center"/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773C41" w:rsidRDefault="00773C41" w:rsidP="00CB739B">
      <w:pPr>
        <w:spacing w:after="0" w:line="240" w:lineRule="auto"/>
        <w:jc w:val="center"/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773C41" w:rsidRDefault="00773C41" w:rsidP="0083202A">
      <w:pPr>
        <w:spacing w:after="0" w:line="240" w:lineRule="auto"/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773C41" w:rsidRPr="003911D5" w:rsidRDefault="00773C41" w:rsidP="00CB739B">
      <w:pPr>
        <w:spacing w:after="0" w:line="240" w:lineRule="auto"/>
        <w:jc w:val="center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Показатели деятельности дошкольного образовательного учреждения подлежащей самообследованию</w:t>
      </w:r>
    </w:p>
    <w:p w:rsidR="00773C41" w:rsidRPr="003911D5" w:rsidRDefault="00773C41" w:rsidP="00CB739B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660"/>
        <w:gridCol w:w="8004"/>
        <w:gridCol w:w="1476"/>
      </w:tblGrid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|образования,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394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394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73C41" w:rsidRPr="003911D5" w:rsidTr="00354931">
        <w:trPr>
          <w:trHeight w:val="6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дошкольного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394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312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312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CB7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 человек</w:t>
            </w:r>
          </w:p>
          <w:p w:rsidR="00773C41" w:rsidRPr="004E4372" w:rsidRDefault="00773C41" w:rsidP="00CB7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0 %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97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дошкольного образовательного учреждения и по болезни на одного воспитанника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день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773C41" w:rsidRPr="003911D5" w:rsidTr="008D5C88">
        <w:trPr>
          <w:trHeight w:val="9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человек </w:t>
            </w:r>
          </w:p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773C41" w:rsidRPr="003911D5" w:rsidTr="008D5C88">
        <w:trPr>
          <w:trHeight w:val="9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972447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972447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человек 48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человек </w:t>
            </w:r>
          </w:p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 человек 52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человек/%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человек </w:t>
            </w:r>
          </w:p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человек </w:t>
            </w:r>
          </w:p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человек/</w:t>
            </w:r>
          </w:p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 100%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6D32D9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 50%</w:t>
            </w:r>
          </w:p>
        </w:tc>
      </w:tr>
      <w:tr w:rsidR="00773C41" w:rsidRPr="003911D5" w:rsidTr="004E4372">
        <w:trPr>
          <w:trHeight w:val="6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6DBAE5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DBAE5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73C41" w:rsidRPr="003911D5" w:rsidTr="004E4372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 в общей численности педагогических работников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возрасте от 55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образовательной деятельности, в общей численности педагогических и административно – хозяйственных работников.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 человек 3,2 %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393706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 человек 92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B7220F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дошкольном образовательном учреждении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393706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 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394</w:t>
            </w: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393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образовательном учреждении следующих педагогических работников: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 да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 да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 да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 0 нет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0 нет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 да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B7220F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2,00 кв.м.</w:t>
            </w:r>
          </w:p>
        </w:tc>
      </w:tr>
      <w:tr w:rsidR="00773C41" w:rsidRPr="003911D5" w:rsidTr="000E5903">
        <w:trPr>
          <w:trHeight w:val="8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B7220F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120 кв.м.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73C41" w:rsidRPr="003911D5" w:rsidTr="004E43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</w:t>
            </w:r>
          </w:p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4E4372" w:rsidRDefault="00773C41" w:rsidP="005354D0">
            <w:pPr>
              <w:spacing w:after="19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7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773C41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</w:p>
    <w:p w:rsidR="00773C41" w:rsidRPr="003911D5" w:rsidRDefault="00773C41" w:rsidP="000E5903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I. Структура управления образовательным учреждением.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1. Нормативно-правовое обеспечение управления ДОУ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Управление Муниципальным бюджетным дошкольным образовательным учреждением «Детский сад №1 «Улыбка»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Договором между МБДОУ </w:t>
      </w:r>
      <w:r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«Детский сад</w:t>
      </w: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№ 1</w:t>
      </w:r>
      <w:r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«Улыбка»</w:t>
      </w: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и родителями;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Трудовыми договорами между администрацией и работниками;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Коллективным договором между администрацией и профсоюзным комитетом.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</w:pP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Локальными актами: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Штатное расписание</w:t>
      </w: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.</w:t>
      </w: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Документы по делопроизводству Учреждения;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Приказы заведующего МБ</w:t>
      </w: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ДОУ;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Должностные инструкции, определяющие обязанности работников ДОУ;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Правила внутреннего трудового распорядка ДОУ;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Инструкции по организации охраны жизни и здоровья детей в ДОУ;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Расписание занятий, учебную нагрузку;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Циклограммы деятельности педагогов;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Перспективные планы работы воспитателей и специалистов.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В течение учебного года продолжалась работа по созданию и обогащению нормативно- информационного обеспечения управления. Управление осуществляется на аналитическом уровне.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</w:pP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2. Формы и структура управления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2.1. Структурно - фун</w:t>
      </w:r>
      <w:r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 xml:space="preserve">кциональная модель управления </w:t>
      </w: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 xml:space="preserve"> ДОУ</w:t>
      </w:r>
      <w:r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:</w:t>
      </w:r>
    </w:p>
    <w:p w:rsidR="00773C41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Управление ДОУ осуществляется в соответствии с законом РФ «Об образовании» на основе принципов единоначалия и самоуправлени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 xml:space="preserve">я. </w:t>
      </w:r>
    </w:p>
    <w:p w:rsidR="00773C41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</w:p>
    <w:p w:rsidR="00773C41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color w:val="343434"/>
          <w:sz w:val="28"/>
          <w:szCs w:val="28"/>
          <w:lang w:eastAsia="ru-RU"/>
        </w:rPr>
        <w:t>Руководство деятельностью МБ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ДОУ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 xml:space="preserve"> осуществляется заведующим МБ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ДОУ,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Формами самоуправления</w:t>
      </w: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 </w:t>
      </w:r>
      <w:r w:rsidRPr="007C02C6">
        <w:rPr>
          <w:rFonts w:ascii="Times New Roman" w:hAnsi="Times New Roman"/>
          <w:b/>
          <w:iCs/>
          <w:color w:val="343434"/>
          <w:sz w:val="28"/>
          <w:szCs w:val="28"/>
          <w:lang w:eastAsia="ru-RU"/>
        </w:rPr>
        <w:t>детским садом являются</w:t>
      </w:r>
      <w:r w:rsidRPr="003911D5">
        <w:rPr>
          <w:rFonts w:ascii="Times New Roman" w:hAnsi="Times New Roman"/>
          <w:i/>
          <w:iCs/>
          <w:color w:val="343434"/>
          <w:sz w:val="28"/>
          <w:szCs w:val="28"/>
          <w:lang w:eastAsia="ru-RU"/>
        </w:rPr>
        <w:t>: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- Общее собрание МБ</w:t>
      </w: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ДОУ;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- Педагогический Совет МБ</w:t>
      </w: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ДОУ;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- Родительский комитет МБ</w:t>
      </w: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ДОУ.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Общее собрание МБ</w:t>
      </w: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ДОУ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осуществляет полномочия трудового коллектива , обсуждает проект коллективного договора, рассматривает и обсуждает программу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дополнения, и изменения, вносимые в Устав ДОУ.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Педагогический совет МБ</w:t>
      </w: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ДОУ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осуществляет управление педагогической деятельностью ДОУ, определяет направления образовательной деятельности ДОУ, отбирает и утверждает общеобразовательные программы  для использования в ДОУ, рассматривает проект годового плана работы ДОУ,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Родительский комитет МБ</w:t>
      </w: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ДОУ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выполняет следующие функции, содействует организации совместных мероприятий в ДОУ, оказывает посильную помощь ДОУ в укреплении материально-технической базы, благоустройстве его помещений, детских площадок и территории.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В детском саду функционирует Первичная профсоюзная организация.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Вывод: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 В МБ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ДОУ 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«Детский сад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№ 1 «Улыбка» создана структура управления в соответствии с целями и содержанием работы учреждения.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</w:pP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I I. Условия осуществления образовательного процесса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color w:val="343434"/>
          <w:sz w:val="28"/>
          <w:szCs w:val="28"/>
          <w:lang w:eastAsia="ru-RU"/>
        </w:rPr>
        <w:t>В 2015 – 2016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учебном году педагогический коллектив ДОУ направлял усилия на повышение профессионального мастерства педагогов в процессе их взаимодействия в целях реализации воспитательно-образовательных задач в работе с детьми дошкольного возраста, повышал эффективность использования игровой деятельности в работе с детьми, направлял усилия коллектива на организацию работы с родителями по охране жизнедеятельности детей: формированию основ экологической культуры, сохранению и укреплению здоровья физического и психического  здоровья детей.</w:t>
      </w:r>
    </w:p>
    <w:p w:rsidR="00773C41" w:rsidRPr="003911D5" w:rsidRDefault="00773C41" w:rsidP="007C02C6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Работа с кадрами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color w:val="343434"/>
          <w:sz w:val="28"/>
          <w:szCs w:val="28"/>
          <w:lang w:eastAsia="ru-RU"/>
        </w:rPr>
        <w:t>. В ноябре 2015 года старшие воспитатели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 ДОУ Идразова З.М.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 xml:space="preserve"> и Шовхалова З.З. прошли курсы повышения квалификации в ЧИПКРО г.Грозного.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color w:val="343434"/>
          <w:sz w:val="28"/>
          <w:szCs w:val="28"/>
          <w:lang w:eastAsia="ru-RU"/>
        </w:rPr>
        <w:t>. Проведены консультации  в целях решения годовых задач ДОУ с воспитателями.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В течение года проведено 4 педсовета на разные темы.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В ДОУ работают следующие общественные организации: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Профсоюзный комитет 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Так же в ДОУ имеется и постоянно обновляется сайт детского сада в сети Интернет. О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рганизация  работы МБ ДОУ в 2015-2016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учебном году способствовала всестороннему развитию детей, формированию духовных и общечеловеческих ценностей.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I I I </w:t>
      </w: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. Содержание образовательной деятельности.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Цели и задачи деятельности МБ</w:t>
      </w: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 xml:space="preserve">ДОУ </w:t>
      </w:r>
      <w:r>
        <w:rPr>
          <w:rFonts w:ascii="Times New Roman" w:hAnsi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«Детский сад</w:t>
      </w: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 xml:space="preserve"> №1 Улыбка»:</w:t>
      </w:r>
    </w:p>
    <w:p w:rsidR="00773C41" w:rsidRPr="003911D5" w:rsidRDefault="00773C41" w:rsidP="0083598F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образование и развитие, а также присмотр, уход за детьми в возрасте от 3 до 7 лет, реализация общеобразовательной программы дошкольного образования.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Задачи Учреждения: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-повышение профессионализма педагогов;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охрана жизни и укрепление физического и психического здоровья детей;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обеспечение познавательно-речевого, социально-личностного, художественно-эстетического и физического развития детей;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обеспечение эмоционально - нравственного развития каждого ребенка с целью приобщения детей к общечеловеческим ценностям;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осуществление необходимой коррекционной помощи детям, имеющим нарушения речи;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обеспечение психологического комфорта в Учреждении и забота об эмоциональном благополучии каждого ребенка;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обеспечение общей и психологической готовности детей к обучению в школе;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организация тесного взаимодействия с семьей для обеспечения полноценного развития каждого ребенка;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взаимодействие с семьей для обеспечения полноценного развития ребенка.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Образовательная программа.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Основная общеобразовательная программа разработана для реализации в условиях 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МБДОУ «Детский сад №1 «Улыбка»,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контингент которого представлен детьми дошкольного возраста от 3-х до 7 лет.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Программа обеспечивает готовность воспитанников к обучению в школе.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Средствами исполнения предназначения программы служат: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Программы воспитания и обучения в детском саду «От рождения до школы» под ред. Н.Е. Вераксы, Т.С. Комаровой, М.А. Васильевой;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Примерной основной общеобразовательной программы;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Парциальной программы духовно-нравственного развития и воспитания «Мой край родной».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При составлении плана учтены предельно допустимые нормы учебной нагрузки.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В учреждении создана атмосфера взаимопонимания, любви и уважения к личности каждого ребенка и каждого сотрудника, что обеспечивает положительный психологический настрой для продуктивной педагогической деятельности. Это подтверждается стабильностью кадрового состава ДОУ.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IV </w:t>
      </w: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.Организация библиотечно – информационного обеспечения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В каждой группе ДОУ  имеется  детская художественная литература, демонстрационные и дидактические пособия, т.к. коллектив только формирует свою базу. Вся литера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тура востребована педагогами МБДОУ и используется ими в работе с детьми.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В учреждении имеются разнообразные развивающие и дидактические пособия и материалы.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V. Результаты образовательной деятельности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Отслеживание уровней развития детей осуществляется на основе педагогической диагностики.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Формы проведения диагностики: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диагностические занятия (по каждому разделу программы);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наблюдения, итоговые занятия;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- взаимопросмотры;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По всем параметрам ведется педагогический мониторинг, проводится коррекционная работа.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Вывод: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В результате проведенной работы отмечается средний  уровень интеллектуального развития детей, в дальнейшем педагоги будут работать над развитием по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знавательных способностей детей, над речевым развитием. А также будет усилена работа по усвоению социально-коммуникативных навыков.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</w:pPr>
    </w:p>
    <w:p w:rsidR="00773C41" w:rsidRPr="003911D5" w:rsidRDefault="00773C41" w:rsidP="00F87FA5">
      <w:pPr>
        <w:spacing w:after="0" w:line="240" w:lineRule="auto"/>
        <w:jc w:val="center"/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Результаты коррекционной работы с детьми с нарушениями речи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</w:p>
    <w:tbl>
      <w:tblPr>
        <w:tblW w:w="0" w:type="auto"/>
        <w:jc w:val="center"/>
        <w:tblInd w:w="-3586" w:type="dxa"/>
        <w:tblCellMar>
          <w:left w:w="0" w:type="dxa"/>
          <w:right w:w="0" w:type="dxa"/>
        </w:tblCellMar>
        <w:tblLook w:val="00A0"/>
      </w:tblPr>
      <w:tblGrid>
        <w:gridCol w:w="1363"/>
        <w:gridCol w:w="1491"/>
        <w:gridCol w:w="1980"/>
        <w:gridCol w:w="3780"/>
        <w:gridCol w:w="2031"/>
      </w:tblGrid>
      <w:tr w:rsidR="00773C41" w:rsidRPr="003911D5" w:rsidTr="005245D9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245D9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1D5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41" w:rsidRPr="003911D5" w:rsidRDefault="00773C41" w:rsidP="005245D9">
            <w:pPr>
              <w:spacing w:after="195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1D5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речи</w:t>
            </w:r>
          </w:p>
        </w:tc>
      </w:tr>
      <w:tr w:rsidR="00773C41" w:rsidRPr="003911D5" w:rsidTr="005245D9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41" w:rsidRPr="003911D5" w:rsidRDefault="00773C41" w:rsidP="005245D9">
            <w:pPr>
              <w:spacing w:after="195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1D5">
              <w:rPr>
                <w:rFonts w:ascii="Times New Roman" w:hAnsi="Times New Roman"/>
                <w:sz w:val="28"/>
                <w:szCs w:val="28"/>
                <w:lang w:eastAsia="ru-RU"/>
              </w:rPr>
              <w:t>Хорошая речь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1D5">
              <w:rPr>
                <w:rFonts w:ascii="Times New Roman" w:hAnsi="Times New Roman"/>
                <w:sz w:val="28"/>
                <w:szCs w:val="28"/>
                <w:lang w:eastAsia="ru-RU"/>
              </w:rPr>
              <w:t>Со значительным улучшением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1D5">
              <w:rPr>
                <w:rFonts w:ascii="Times New Roman" w:hAnsi="Times New Roman"/>
                <w:sz w:val="28"/>
                <w:szCs w:val="28"/>
                <w:lang w:eastAsia="ru-RU"/>
              </w:rPr>
              <w:t>Без улучшения</w:t>
            </w:r>
          </w:p>
        </w:tc>
      </w:tr>
      <w:tr w:rsidR="00773C41" w:rsidRPr="003911D5" w:rsidTr="005245D9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41" w:rsidRPr="003911D5" w:rsidRDefault="00773C41" w:rsidP="005245D9">
            <w:pPr>
              <w:spacing w:after="195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45" w:type="dxa"/>
              <w:right w:w="30" w:type="dxa"/>
            </w:tcMar>
          </w:tcPr>
          <w:p w:rsidR="00773C41" w:rsidRPr="003911D5" w:rsidRDefault="00773C41" w:rsidP="005354D0">
            <w:pPr>
              <w:spacing w:after="195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Коррекционно-развивающее сопровождение в ДОУ осуществляется в соответствии с учебными планами, которые составлены по программам дошкольного образования для детей с общим недоразвитием речи. Они отбираются с учетом индивидуально-типологических особенностей воспитанников и структуры дефекта, выявленной в ходе комплексной психолого-медико-педагогической диагностики. Достижение цели обеспечивается постановкой широкого круга образовательных, воспитательных, коррекционных и развивающих задач, решение которых осуществляется учителем-логопедом, воспитателями, музыкальным руководителем, инструктором по физической культуре,на индивидуальных и фронтальных занятиях, а также созданием единого речевого пространства в детском саду.</w:t>
      </w:r>
    </w:p>
    <w:p w:rsidR="00773C41" w:rsidRPr="003911D5" w:rsidRDefault="00773C41" w:rsidP="008860DE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Занятия строятся в игровой форме, что повышает мотивационную готовность детей, активизирует их.</w:t>
      </w:r>
    </w:p>
    <w:p w:rsidR="00773C41" w:rsidRPr="003911D5" w:rsidRDefault="00773C41" w:rsidP="008860DE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В целом динамика работы учителя-логопеда по эффективности положительная.</w:t>
      </w:r>
    </w:p>
    <w:p w:rsidR="00773C41" w:rsidRPr="003911D5" w:rsidRDefault="00773C41" w:rsidP="005354D0">
      <w:pPr>
        <w:spacing w:after="195" w:line="240" w:lineRule="auto"/>
        <w:jc w:val="center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Вывод: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</w:t>
      </w: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773C41" w:rsidRPr="003911D5" w:rsidRDefault="00773C41" w:rsidP="005354D0">
      <w:pPr>
        <w:spacing w:after="195" w:line="240" w:lineRule="auto"/>
        <w:jc w:val="center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Выполнение детьми Основной Общеобразовательной Программы ДОУ осуществляется на хорошем уровне. Годовые задачи реализованы частично. В ДОУ систематически организуются и проводятся различные тематические мероприятия. В </w:t>
      </w:r>
      <w:r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этом учебном году ДОУ участвовало в районных мероприятиях. В нашем ДОУ прошел  районный конкурс «Танцы братских народов», семинар медсестер , а также наши воспитанники заняли первое место в районном конкурсе «Ненан мотт». </w:t>
      </w:r>
    </w:p>
    <w:p w:rsidR="00773C41" w:rsidRPr="00F87FA5" w:rsidRDefault="00773C41" w:rsidP="005354D0">
      <w:pPr>
        <w:spacing w:after="0" w:line="414" w:lineRule="atLeast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F87FA5">
        <w:rPr>
          <w:rFonts w:ascii="Times New Roman" w:hAnsi="Times New Roman"/>
          <w:b/>
          <w:i/>
          <w:i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VI. Финансовое обеспечение функционирования и развития ДОУ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Финансово-хозяйственная деятельность учреждения осуществлялась в соответствии со с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метой доходов и расходов на 2015 - 2016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учебный год.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В учреждении имеется достаточная материально-техническая база, создана предметно-развивающая среда, соответствующая всем современным санитарным, методическим требованиям.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color w:val="343434"/>
          <w:sz w:val="28"/>
          <w:szCs w:val="28"/>
          <w:lang w:eastAsia="ru-RU"/>
        </w:rPr>
        <w:t>Вывод: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 В МБДОУ «Детский сад №1 «Улыбка»   ведется всесторонняя работа по оснащению предметно-пространственной среды для  способствования  всестороннему развитию дошкольников.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Основные направления ближайшего развития ДОУ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Для успешной деятельности в условиях модернизации образования МБДОУ должен реализовать следующие направления развития: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совершенствовать материально-техническую базу учреждения; продолжить повышать уровень профессиональных знаний и умений педагогов; усилить работу по сохранению здоровья участников воспитательно-образовательного процесса, продолжить внедрение здоровьесберегающих технологий; формировать систему эффективного взаимодействия с семьями воспитанников.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</w:pP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b/>
          <w:bCs/>
          <w:i/>
          <w:iCs/>
          <w:color w:val="343434"/>
          <w:sz w:val="28"/>
          <w:szCs w:val="28"/>
          <w:lang w:eastAsia="ru-RU"/>
        </w:rPr>
        <w:t>Выводы по итогам года.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Анализ деятельности детского сада з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а 2015-2016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учебный год выявил тенденцию к улучшению в деятельности МБДОУ.</w:t>
      </w:r>
    </w:p>
    <w:p w:rsidR="00773C41" w:rsidRPr="003911D5" w:rsidRDefault="00773C41" w:rsidP="005354D0">
      <w:pPr>
        <w:spacing w:after="0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bdr w:val="none" w:sz="0" w:space="0" w:color="auto" w:frame="1"/>
          <w:lang w:eastAsia="ru-RU"/>
        </w:rPr>
        <w:t>Учреждение функционирует в режиме развития. Хороший уровень освоения детьми Основной Общеобразовательной программы в  МБДОУ  «Детский сад №1 «Улыбка» сложился перспективный, творческий коллектив педагогов, имеющих потенциал к профессиональному развитию.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· Анализ де</w:t>
      </w:r>
      <w:r>
        <w:rPr>
          <w:rFonts w:ascii="Times New Roman" w:hAnsi="Times New Roman"/>
          <w:color w:val="343434"/>
          <w:sz w:val="28"/>
          <w:szCs w:val="28"/>
          <w:lang w:eastAsia="ru-RU"/>
        </w:rPr>
        <w:t>ятельности детского сада за 2015-2016</w:t>
      </w: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 xml:space="preserve"> учебный год показал, что учреждение имеет стабильный уровень функционирования: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· - положительные результаты освоения детьми образовательной программы;</w:t>
      </w:r>
    </w:p>
    <w:p w:rsidR="00773C41" w:rsidRPr="003911D5" w:rsidRDefault="00773C41" w:rsidP="005354D0">
      <w:pPr>
        <w:spacing w:after="195" w:line="240" w:lineRule="auto"/>
        <w:rPr>
          <w:rFonts w:ascii="Times New Roman" w:hAnsi="Times New Roman"/>
          <w:color w:val="343434"/>
          <w:sz w:val="28"/>
          <w:szCs w:val="28"/>
          <w:lang w:eastAsia="ru-RU"/>
        </w:rPr>
      </w:pPr>
      <w:r w:rsidRPr="003911D5">
        <w:rPr>
          <w:rFonts w:ascii="Times New Roman" w:hAnsi="Times New Roman"/>
          <w:color w:val="343434"/>
          <w:sz w:val="28"/>
          <w:szCs w:val="28"/>
          <w:lang w:eastAsia="ru-RU"/>
        </w:rPr>
        <w:t>· - сложился сплоченный творческий коллектив.</w:t>
      </w:r>
    </w:p>
    <w:p w:rsidR="00773C41" w:rsidRPr="003911D5" w:rsidRDefault="00773C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24.05.2016</w:t>
      </w:r>
      <w:r w:rsidRPr="003911D5">
        <w:rPr>
          <w:rFonts w:ascii="Times New Roman" w:hAnsi="Times New Roman"/>
          <w:sz w:val="28"/>
          <w:szCs w:val="28"/>
        </w:rPr>
        <w:t xml:space="preserve"> год.</w:t>
      </w:r>
    </w:p>
    <w:p w:rsidR="00773C41" w:rsidRDefault="00773C41" w:rsidP="003911D5">
      <w:pPr>
        <w:rPr>
          <w:rFonts w:ascii="Times New Roman" w:hAnsi="Times New Roman"/>
          <w:sz w:val="28"/>
          <w:szCs w:val="28"/>
        </w:rPr>
      </w:pPr>
    </w:p>
    <w:p w:rsidR="00773C41" w:rsidRPr="003911D5" w:rsidRDefault="00773C41" w:rsidP="003911D5">
      <w:pPr>
        <w:rPr>
          <w:rFonts w:ascii="Times New Roman" w:hAnsi="Times New Roman"/>
          <w:sz w:val="28"/>
          <w:szCs w:val="28"/>
        </w:rPr>
      </w:pPr>
      <w:r w:rsidRPr="003911D5">
        <w:rPr>
          <w:rFonts w:ascii="Times New Roman" w:hAnsi="Times New Roman"/>
          <w:sz w:val="28"/>
          <w:szCs w:val="28"/>
        </w:rPr>
        <w:t>Заведующий                                                                              Т.Я.Арсамбиева</w:t>
      </w:r>
    </w:p>
    <w:sectPr w:rsidR="00773C41" w:rsidRPr="003911D5" w:rsidSect="00734D32">
      <w:pgSz w:w="11906" w:h="16838"/>
      <w:pgMar w:top="719" w:right="56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4D0"/>
    <w:rsid w:val="000A2B08"/>
    <w:rsid w:val="000B7D1C"/>
    <w:rsid w:val="000E5903"/>
    <w:rsid w:val="0012455D"/>
    <w:rsid w:val="0012491F"/>
    <w:rsid w:val="001676F3"/>
    <w:rsid w:val="001726FD"/>
    <w:rsid w:val="00182622"/>
    <w:rsid w:val="001A5B78"/>
    <w:rsid w:val="001B08BC"/>
    <w:rsid w:val="001D7A4E"/>
    <w:rsid w:val="001E75F8"/>
    <w:rsid w:val="001F4A3D"/>
    <w:rsid w:val="002266D4"/>
    <w:rsid w:val="00257454"/>
    <w:rsid w:val="00273B75"/>
    <w:rsid w:val="002D1FE6"/>
    <w:rsid w:val="00303DE6"/>
    <w:rsid w:val="00354931"/>
    <w:rsid w:val="00366616"/>
    <w:rsid w:val="00381F67"/>
    <w:rsid w:val="003911D5"/>
    <w:rsid w:val="00392757"/>
    <w:rsid w:val="00393706"/>
    <w:rsid w:val="00395A4A"/>
    <w:rsid w:val="00467548"/>
    <w:rsid w:val="004E4372"/>
    <w:rsid w:val="004F7D3D"/>
    <w:rsid w:val="005245D9"/>
    <w:rsid w:val="005354D0"/>
    <w:rsid w:val="005B123B"/>
    <w:rsid w:val="005C4E08"/>
    <w:rsid w:val="005C5208"/>
    <w:rsid w:val="00631DD2"/>
    <w:rsid w:val="0063647A"/>
    <w:rsid w:val="00683ED8"/>
    <w:rsid w:val="00697E78"/>
    <w:rsid w:val="006C325F"/>
    <w:rsid w:val="006D32D9"/>
    <w:rsid w:val="006E3CD5"/>
    <w:rsid w:val="00707A13"/>
    <w:rsid w:val="00734D32"/>
    <w:rsid w:val="00773C41"/>
    <w:rsid w:val="00790FA4"/>
    <w:rsid w:val="007C02C6"/>
    <w:rsid w:val="00810C12"/>
    <w:rsid w:val="00813CD7"/>
    <w:rsid w:val="0083202A"/>
    <w:rsid w:val="008345BA"/>
    <w:rsid w:val="0083598F"/>
    <w:rsid w:val="0085450B"/>
    <w:rsid w:val="008860DE"/>
    <w:rsid w:val="008D5C88"/>
    <w:rsid w:val="008D6D15"/>
    <w:rsid w:val="00972447"/>
    <w:rsid w:val="00985D5D"/>
    <w:rsid w:val="009C1F2C"/>
    <w:rsid w:val="00A36195"/>
    <w:rsid w:val="00B4537B"/>
    <w:rsid w:val="00B66657"/>
    <w:rsid w:val="00B7220F"/>
    <w:rsid w:val="00BA6A9C"/>
    <w:rsid w:val="00BD0F75"/>
    <w:rsid w:val="00BE2CCC"/>
    <w:rsid w:val="00BE3210"/>
    <w:rsid w:val="00C43936"/>
    <w:rsid w:val="00C73964"/>
    <w:rsid w:val="00CB739B"/>
    <w:rsid w:val="00CF547E"/>
    <w:rsid w:val="00DB2C5B"/>
    <w:rsid w:val="00E04DC1"/>
    <w:rsid w:val="00E268D0"/>
    <w:rsid w:val="00F20593"/>
    <w:rsid w:val="00F70E67"/>
    <w:rsid w:val="00F87FA5"/>
    <w:rsid w:val="00F917A8"/>
    <w:rsid w:val="00FA5C75"/>
    <w:rsid w:val="00FC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CD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35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54D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535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354D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354D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354D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734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8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9</Pages>
  <Words>2618</Words>
  <Characters>14929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BEST</cp:lastModifiedBy>
  <cp:revision>21</cp:revision>
  <cp:lastPrinted>2016-06-14T08:28:00Z</cp:lastPrinted>
  <dcterms:created xsi:type="dcterms:W3CDTF">2015-05-23T06:27:00Z</dcterms:created>
  <dcterms:modified xsi:type="dcterms:W3CDTF">2016-06-14T08:35:00Z</dcterms:modified>
</cp:coreProperties>
</file>